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1154" w14:textId="77777777" w:rsidR="00356945" w:rsidRDefault="00000000">
      <w:pPr>
        <w:spacing w:after="60"/>
        <w:jc w:val="center"/>
      </w:pPr>
      <w:r>
        <w:rPr>
          <w:b/>
          <w:bCs/>
          <w:color w:val="1F4E79"/>
          <w:sz w:val="44"/>
          <w:szCs w:val="44"/>
        </w:rPr>
        <w:t>RAVITEJA P</w:t>
      </w:r>
    </w:p>
    <w:p w14:paraId="4C6CFFC5" w14:textId="204B42CC" w:rsidR="00356945" w:rsidRDefault="00000000">
      <w:pPr>
        <w:spacing w:after="60"/>
        <w:jc w:val="center"/>
      </w:pPr>
      <w:r>
        <w:rPr>
          <w:color w:val="444444"/>
          <w:sz w:val="21"/>
          <w:szCs w:val="21"/>
        </w:rPr>
        <w:t xml:space="preserve">AI </w:t>
      </w:r>
      <w:proofErr w:type="gramStart"/>
      <w:r>
        <w:rPr>
          <w:color w:val="444444"/>
          <w:sz w:val="21"/>
          <w:szCs w:val="21"/>
        </w:rPr>
        <w:t>Engineer  ·</w:t>
      </w:r>
      <w:proofErr w:type="gramEnd"/>
      <w:r>
        <w:rPr>
          <w:color w:val="444444"/>
          <w:sz w:val="21"/>
          <w:szCs w:val="21"/>
        </w:rPr>
        <w:t xml:space="preserve">  ML </w:t>
      </w:r>
      <w:proofErr w:type="gramStart"/>
      <w:r>
        <w:rPr>
          <w:color w:val="444444"/>
          <w:sz w:val="21"/>
          <w:szCs w:val="21"/>
        </w:rPr>
        <w:t>Engineer  ·</w:t>
      </w:r>
      <w:proofErr w:type="gramEnd"/>
      <w:r>
        <w:rPr>
          <w:color w:val="444444"/>
          <w:sz w:val="21"/>
          <w:szCs w:val="21"/>
        </w:rPr>
        <w:t xml:space="preserve">  Data </w:t>
      </w:r>
      <w:proofErr w:type="gramStart"/>
      <w:r>
        <w:rPr>
          <w:color w:val="444444"/>
          <w:sz w:val="21"/>
          <w:szCs w:val="21"/>
        </w:rPr>
        <w:t>Scientist  ·</w:t>
      </w:r>
      <w:proofErr w:type="gramEnd"/>
      <w:r>
        <w:rPr>
          <w:color w:val="444444"/>
          <w:sz w:val="21"/>
          <w:szCs w:val="21"/>
        </w:rPr>
        <w:t xml:space="preserve">  Builder</w:t>
      </w:r>
    </w:p>
    <w:p w14:paraId="0C9D197D" w14:textId="365FB499" w:rsidR="00356945" w:rsidRDefault="00000000">
      <w:pPr>
        <w:spacing w:after="40"/>
        <w:jc w:val="center"/>
      </w:pPr>
      <w:r>
        <w:rPr>
          <w:color w:val="444444"/>
          <w:sz w:val="19"/>
          <w:szCs w:val="19"/>
        </w:rPr>
        <w:t>tejap1306@gmail.com   |   +1 (512) 537-4256   |   Atlanta, GA</w:t>
      </w:r>
      <w:r w:rsidR="00CE0E33">
        <w:rPr>
          <w:color w:val="444444"/>
          <w:sz w:val="19"/>
          <w:szCs w:val="19"/>
        </w:rPr>
        <w:t xml:space="preserve"> | </w:t>
      </w:r>
      <w:r w:rsidR="00CE0E33" w:rsidRPr="00CE0E33">
        <w:rPr>
          <w:color w:val="444444"/>
          <w:sz w:val="19"/>
          <w:szCs w:val="19"/>
        </w:rPr>
        <w:t>Open to relocation</w:t>
      </w:r>
      <w:r>
        <w:rPr>
          <w:color w:val="444444"/>
          <w:sz w:val="19"/>
          <w:szCs w:val="19"/>
        </w:rPr>
        <w:t xml:space="preserve">  </w:t>
      </w:r>
    </w:p>
    <w:p w14:paraId="01E779A0" w14:textId="77777777" w:rsidR="00356945" w:rsidRDefault="00356945">
      <w:pPr>
        <w:pBdr>
          <w:bottom w:val="single" w:sz="8" w:space="1" w:color="2E75B6"/>
        </w:pBdr>
        <w:spacing w:before="160" w:after="80"/>
      </w:pPr>
    </w:p>
    <w:p w14:paraId="28319EDB" w14:textId="77777777" w:rsidR="00356945" w:rsidRDefault="00000000">
      <w:pPr>
        <w:pBdr>
          <w:bottom w:val="single" w:sz="6" w:space="1" w:color="2E75B6"/>
        </w:pBdr>
        <w:spacing w:before="200" w:after="60"/>
      </w:pPr>
      <w:r>
        <w:rPr>
          <w:b/>
          <w:bCs/>
          <w:caps/>
          <w:color w:val="1F4E79"/>
          <w:sz w:val="22"/>
          <w:szCs w:val="22"/>
        </w:rPr>
        <w:t>Professional Summary</w:t>
      </w:r>
    </w:p>
    <w:p w14:paraId="12A80617" w14:textId="42347285" w:rsidR="00356945" w:rsidRDefault="00703968" w:rsidP="00CE0409">
      <w:pPr>
        <w:spacing w:before="80" w:after="80"/>
        <w:jc w:val="both"/>
      </w:pPr>
      <w:r w:rsidRPr="00703968">
        <w:t>Senior Software Engineer with 5+ years of experience building production-grade backend systems, cloud-native services, and data platforms with a strong focus on privacy, governance, and scalable APIs. Proven track record of designing and deploying distributed systems on Kubernetes with CI/CD, observability, and high availability in regulated environments (HIPAA, GDPR, CCPA). Experienced in building developer-facing services, internal platforms, and reusable SDKs that enable secure and compliant data usage across engineering teams. Strong background in Python-based microservices, data governance automation, and privacy-by-design architecture for enterprise-scale systems.</w:t>
      </w:r>
    </w:p>
    <w:p w14:paraId="52FE5242" w14:textId="77777777" w:rsidR="00356945" w:rsidRDefault="00000000">
      <w:pPr>
        <w:pBdr>
          <w:bottom w:val="single" w:sz="6" w:space="1" w:color="2E75B6"/>
        </w:pBdr>
        <w:spacing w:before="200" w:after="60"/>
      </w:pPr>
      <w:r>
        <w:rPr>
          <w:b/>
          <w:bCs/>
          <w:caps/>
          <w:color w:val="1F4E79"/>
          <w:sz w:val="22"/>
          <w:szCs w:val="22"/>
        </w:rPr>
        <w:t>Technical Skills</w:t>
      </w:r>
    </w:p>
    <w:p w14:paraId="4749A3B6" w14:textId="0621B502" w:rsidR="00703968" w:rsidRDefault="00703968">
      <w:pPr>
        <w:spacing w:before="60" w:after="40"/>
      </w:pPr>
      <w:r>
        <w:rPr>
          <w:b/>
          <w:bCs/>
        </w:rPr>
        <w:t>Programming</w:t>
      </w:r>
      <w:proofErr w:type="gramStart"/>
      <w:r>
        <w:rPr>
          <w:b/>
          <w:bCs/>
        </w:rPr>
        <w:t xml:space="preserve">:  </w:t>
      </w:r>
      <w:r>
        <w:t>Python</w:t>
      </w:r>
      <w:proofErr w:type="gramEnd"/>
      <w:r>
        <w:t xml:space="preserve"> (Primary), </w:t>
      </w:r>
      <w:proofErr w:type="spellStart"/>
      <w:r>
        <w:t>PyTorch</w:t>
      </w:r>
      <w:proofErr w:type="spellEnd"/>
      <w:r>
        <w:t xml:space="preserve">, TensorFlow, </w:t>
      </w:r>
      <w:proofErr w:type="spellStart"/>
      <w:r>
        <w:t>PySpark</w:t>
      </w:r>
      <w:proofErr w:type="spellEnd"/>
      <w:r>
        <w:t xml:space="preserve">, SQL, </w:t>
      </w:r>
      <w:proofErr w:type="spellStart"/>
      <w:r>
        <w:t>FastAPI</w:t>
      </w:r>
      <w:proofErr w:type="spellEnd"/>
      <w:r>
        <w:t>, React, PostgreSQL</w:t>
      </w:r>
    </w:p>
    <w:p w14:paraId="10603DCF" w14:textId="77777777" w:rsidR="00703968" w:rsidRDefault="00703968" w:rsidP="00703968">
      <w:pPr>
        <w:spacing w:before="60" w:after="40"/>
      </w:pPr>
      <w:r>
        <w:rPr>
          <w:b/>
          <w:bCs/>
        </w:rPr>
        <w:t>Compliance &amp; Governance</w:t>
      </w:r>
      <w:proofErr w:type="gramStart"/>
      <w:r>
        <w:rPr>
          <w:b/>
          <w:bCs/>
        </w:rPr>
        <w:t xml:space="preserve">:  </w:t>
      </w:r>
      <w:r>
        <w:t>HIPAA</w:t>
      </w:r>
      <w:proofErr w:type="gramEnd"/>
      <w:r>
        <w:t>, GDPR, CCPA, DPIA, Privacy-by-Design, RBAC, Audit Logging, AI Risk Checkpoints</w:t>
      </w:r>
    </w:p>
    <w:p w14:paraId="685E9AA9" w14:textId="10888A81" w:rsidR="00703968" w:rsidRPr="00703968" w:rsidRDefault="00703968">
      <w:pPr>
        <w:spacing w:before="60" w:after="40"/>
      </w:pPr>
      <w:r>
        <w:rPr>
          <w:b/>
          <w:bCs/>
        </w:rPr>
        <w:t>Cloud &amp; Infrastructure</w:t>
      </w:r>
      <w:proofErr w:type="gramStart"/>
      <w:r>
        <w:rPr>
          <w:b/>
          <w:bCs/>
        </w:rPr>
        <w:t xml:space="preserve">:  </w:t>
      </w:r>
      <w:r>
        <w:t>Azure</w:t>
      </w:r>
      <w:proofErr w:type="gramEnd"/>
      <w:r>
        <w:t xml:space="preserve"> Kubernetes Service (AKS), Docker, Azure DevOps CI/CD, Blue-Green Deployments, Azure Monitor, </w:t>
      </w:r>
      <w:proofErr w:type="spellStart"/>
      <w:r>
        <w:t>FastAPI</w:t>
      </w:r>
      <w:proofErr w:type="spellEnd"/>
      <w:r>
        <w:t>, Heroku</w:t>
      </w:r>
    </w:p>
    <w:p w14:paraId="01A686C5" w14:textId="73921C03" w:rsidR="00356945" w:rsidRDefault="00000000">
      <w:pPr>
        <w:spacing w:before="60" w:after="40"/>
      </w:pPr>
      <w:r>
        <w:rPr>
          <w:b/>
          <w:bCs/>
        </w:rPr>
        <w:t xml:space="preserve">Agentic AI &amp; LLM Systems:  </w:t>
      </w:r>
      <w:r>
        <w:t>Multi-Agent Architectures, OpenAI Agents SDK, Model Context Protocol (MCP), A2A Protocol, Agent Orchestration, Tool Governance, Guardrails &amp; Safety Controls</w:t>
      </w:r>
    </w:p>
    <w:p w14:paraId="6C8CF068" w14:textId="77777777" w:rsidR="00356945" w:rsidRDefault="00000000">
      <w:pPr>
        <w:spacing w:before="60" w:after="40"/>
      </w:pPr>
      <w:r>
        <w:rPr>
          <w:b/>
          <w:bCs/>
        </w:rPr>
        <w:t xml:space="preserve">RAG &amp; Knowledge Systems:  </w:t>
      </w:r>
      <w:r>
        <w:t>Pinecone, Hybrid Retrieval, Vector Index Optimization, Context Compression, Structured–Unstructured Fusion, Re-ranking, Retrieval Latency Optimization</w:t>
      </w:r>
    </w:p>
    <w:p w14:paraId="75EFB280" w14:textId="77777777" w:rsidR="00356945" w:rsidRDefault="00000000">
      <w:pPr>
        <w:spacing w:before="60" w:after="40"/>
      </w:pPr>
      <w:r>
        <w:rPr>
          <w:b/>
          <w:bCs/>
        </w:rPr>
        <w:t>LLM Engineering</w:t>
      </w:r>
      <w:proofErr w:type="gramStart"/>
      <w:r>
        <w:rPr>
          <w:b/>
          <w:bCs/>
        </w:rPr>
        <w:t xml:space="preserve">:  </w:t>
      </w:r>
      <w:proofErr w:type="spellStart"/>
      <w:r>
        <w:t>LangChain</w:t>
      </w:r>
      <w:proofErr w:type="spellEnd"/>
      <w:proofErr w:type="gramEnd"/>
      <w:r>
        <w:t xml:space="preserve">, Prompt Engineering, Token Optimization, Context Window Management, NER-based PII Redaction, Evaluation Frameworks, </w:t>
      </w:r>
      <w:proofErr w:type="spellStart"/>
      <w:r>
        <w:t>MLflow</w:t>
      </w:r>
      <w:proofErr w:type="spellEnd"/>
    </w:p>
    <w:p w14:paraId="715D92CF" w14:textId="77777777" w:rsidR="00356945" w:rsidRDefault="00000000">
      <w:pPr>
        <w:pBdr>
          <w:bottom w:val="single" w:sz="6" w:space="1" w:color="2E75B6"/>
        </w:pBdr>
        <w:spacing w:before="200" w:after="60"/>
      </w:pPr>
      <w:r>
        <w:rPr>
          <w:b/>
          <w:bCs/>
          <w:caps/>
          <w:color w:val="1F4E79"/>
          <w:sz w:val="22"/>
          <w:szCs w:val="22"/>
        </w:rPr>
        <w:t>Work Experience</w:t>
      </w:r>
    </w:p>
    <w:p w14:paraId="2DD61207" w14:textId="77777777" w:rsidR="00356945" w:rsidRDefault="00000000">
      <w:pPr>
        <w:tabs>
          <w:tab w:val="right" w:pos="9026"/>
        </w:tabs>
        <w:spacing w:before="160" w:after="40"/>
      </w:pPr>
      <w:r>
        <w:rPr>
          <w:b/>
          <w:bCs/>
          <w:sz w:val="22"/>
          <w:szCs w:val="22"/>
        </w:rPr>
        <w:t>Lead Agentic AI Engineer</w:t>
      </w:r>
      <w:r>
        <w:tab/>
      </w:r>
      <w:r>
        <w:rPr>
          <w:i/>
          <w:iCs/>
          <w:color w:val="444444"/>
        </w:rPr>
        <w:t>Apr 2024 – Present</w:t>
      </w:r>
    </w:p>
    <w:p w14:paraId="087E4FB8" w14:textId="13E6FE55" w:rsidR="00356945" w:rsidRDefault="00000000">
      <w:pPr>
        <w:spacing w:after="60"/>
      </w:pPr>
      <w:r>
        <w:rPr>
          <w:i/>
          <w:iCs/>
          <w:color w:val="444444"/>
        </w:rPr>
        <w:t>Blue Cross Blue Shield of Alabama</w:t>
      </w:r>
      <w:r>
        <w:rPr>
          <w:color w:val="444444"/>
          <w:sz w:val="19"/>
          <w:szCs w:val="19"/>
        </w:rPr>
        <w:t xml:space="preserve">  </w:t>
      </w:r>
    </w:p>
    <w:p w14:paraId="70C4E9A8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Defined and implemented the end-to-end system blueprint for a hierarchical Manager–Worker multi-agent architecture orchestrating underwriting reasoning, data retrieval, and governance enforcement.</w:t>
      </w:r>
    </w:p>
    <w:p w14:paraId="4D44CB7D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Solved extreme LLM context constraints (2.4M+ tokens per case file) by architecting a tool-driven MCP integration layer with selective ODBC-backed retrieval, eliminating full-document ingestion.</w:t>
      </w:r>
    </w:p>
    <w:p w14:paraId="633F652E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Reduced effective context size by 65–75%, decreasing inference latency and improving reasoning quality via sentence-level context compression reducing unstructured noise by ~80%.</w:t>
      </w:r>
    </w:p>
    <w:p w14:paraId="12198FB3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Achieved &gt;92% routing accuracy across domain-specialized sub-agents through structured orchestration logic and intent classification controls.</w:t>
      </w:r>
    </w:p>
    <w:p w14:paraId="79AA6E69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Established dual-layer NER-based PII redaction and validation framework ensuring 100% masking compliance across all audit samples.</w:t>
      </w:r>
    </w:p>
    <w:p w14:paraId="1A5AAEAE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Improved underwriting turnaround time by ~40%, directly increasing operational throughput.</w:t>
      </w:r>
    </w:p>
    <w:p w14:paraId="71FCE2F5" w14:textId="47AC869F" w:rsidR="00953A4F" w:rsidRDefault="00953A4F" w:rsidP="00CE0409">
      <w:pPr>
        <w:pStyle w:val="ListParagraph"/>
        <w:numPr>
          <w:ilvl w:val="0"/>
          <w:numId w:val="2"/>
        </w:numPr>
        <w:spacing w:before="40" w:after="40"/>
        <w:jc w:val="both"/>
      </w:pPr>
      <w:r w:rsidRPr="00953A4F">
        <w:t>Owned deployment architecture for cloud-native backend services using Docker, Kubernetes, Azure DevOps CI/CD, and centralized observability, ensuring reliable production operations.</w:t>
      </w:r>
    </w:p>
    <w:p w14:paraId="2EA8C4DA" w14:textId="160FAA1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Architected CI/CD pipelines via Azure DevOps with automated testing gates and blue-green rollouts; established centralized observability via Azure Monitor + Log Analytics.</w:t>
      </w:r>
    </w:p>
    <w:p w14:paraId="1B94B930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Embedded privacy-by-design architecture with RBAC-enforced data boundaries, comprehensive audit logging, and AI risk checkpoints — ensuring 100% HIPAA compliance.</w:t>
      </w:r>
    </w:p>
    <w:p w14:paraId="682307B9" w14:textId="4F927FFF" w:rsidR="00CE0409" w:rsidRDefault="00953A4F" w:rsidP="00953A4F">
      <w:pPr>
        <w:pStyle w:val="ListParagraph"/>
        <w:numPr>
          <w:ilvl w:val="0"/>
          <w:numId w:val="2"/>
        </w:numPr>
        <w:spacing w:before="40" w:after="40"/>
        <w:jc w:val="both"/>
      </w:pPr>
      <w:r w:rsidRPr="00953A4F">
        <w:t>Built production Python services for automated PII detection and classification across 500K+ healthcare records, integrating privacy enforcement into enterprise workflows.</w:t>
      </w:r>
    </w:p>
    <w:p w14:paraId="2B2A29D7" w14:textId="629B1282" w:rsidR="00953A4F" w:rsidRDefault="00953A4F" w:rsidP="00953A4F">
      <w:pPr>
        <w:pStyle w:val="ListParagraph"/>
        <w:numPr>
          <w:ilvl w:val="0"/>
          <w:numId w:val="2"/>
        </w:numPr>
        <w:spacing w:before="40" w:after="40"/>
        <w:jc w:val="both"/>
      </w:pPr>
      <w:r w:rsidRPr="00953A4F">
        <w:t>Developed reusable Python libraries and internal tooling adopted across engineering teams for standardized context management, governance enforcement, and service integration</w:t>
      </w:r>
    </w:p>
    <w:p w14:paraId="7DC229D9" w14:textId="3D9230BA" w:rsidR="00953A4F" w:rsidRDefault="00953A4F" w:rsidP="00953A4F">
      <w:pPr>
        <w:pStyle w:val="ListParagraph"/>
        <w:numPr>
          <w:ilvl w:val="0"/>
          <w:numId w:val="2"/>
        </w:numPr>
        <w:spacing w:before="40" w:after="40"/>
        <w:jc w:val="both"/>
      </w:pPr>
      <w:r w:rsidRPr="00953A4F">
        <w:lastRenderedPageBreak/>
        <w:t>Improved developer productivity by building reusable libraries, standardized APIs, and shared tooling adopted across multiple engineering teams.</w:t>
      </w:r>
    </w:p>
    <w:p w14:paraId="05A7812F" w14:textId="77777777" w:rsidR="00356945" w:rsidRDefault="00000000">
      <w:pPr>
        <w:tabs>
          <w:tab w:val="right" w:pos="9026"/>
        </w:tabs>
        <w:spacing w:before="160" w:after="40"/>
      </w:pPr>
      <w:r>
        <w:rPr>
          <w:b/>
          <w:bCs/>
          <w:sz w:val="22"/>
          <w:szCs w:val="22"/>
        </w:rPr>
        <w:t>Data Scientist – GenAI &amp; RAG Systems</w:t>
      </w:r>
      <w:r>
        <w:tab/>
      </w:r>
      <w:r>
        <w:rPr>
          <w:i/>
          <w:iCs/>
          <w:color w:val="444444"/>
        </w:rPr>
        <w:t>Aug 2023 – Apr 2024</w:t>
      </w:r>
    </w:p>
    <w:p w14:paraId="0613ACCA" w14:textId="1FB7CA96" w:rsidR="00356945" w:rsidRDefault="00000000">
      <w:pPr>
        <w:spacing w:after="60"/>
      </w:pPr>
      <w:r>
        <w:rPr>
          <w:i/>
          <w:iCs/>
          <w:color w:val="444444"/>
        </w:rPr>
        <w:t>Blue Cross Blue Shield of Alabama</w:t>
      </w:r>
      <w:r>
        <w:rPr>
          <w:color w:val="444444"/>
          <w:sz w:val="19"/>
          <w:szCs w:val="19"/>
        </w:rPr>
        <w:t xml:space="preserve">  </w:t>
      </w:r>
    </w:p>
    <w:p w14:paraId="3BD86426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Designed and deployed a RAG-based Generative AI policy recommendation engine serving 200+ customer support agents, reducing manual policy lookup time by ~35%.</w:t>
      </w:r>
    </w:p>
    <w:p w14:paraId="7786EA6E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Developed scalable </w:t>
      </w:r>
      <w:proofErr w:type="spellStart"/>
      <w:r>
        <w:t>PySpark</w:t>
      </w:r>
      <w:proofErr w:type="spellEnd"/>
      <w:r>
        <w:t xml:space="preserve"> preprocessing pipelines for 500K+ enterprise documents; built semantic retrieval using Pinecone with 28% improved precision vs. legacy keyword system.</w:t>
      </w:r>
    </w:p>
    <w:p w14:paraId="0DDC7BFE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Reduced document retrieval latency from 3.2s to 900ms via optimized indexing strategy; conducted load testing to 5,000 concurrent requests at stable p95 &lt; 2.5s.</w:t>
      </w:r>
    </w:p>
    <w:p w14:paraId="5E8D86D4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Implemented guardrail enforcement layer blocking unsafe responses with &gt;97% precision; managed 10+ model iterations via </w:t>
      </w:r>
      <w:proofErr w:type="spellStart"/>
      <w:r>
        <w:t>MLflow</w:t>
      </w:r>
      <w:proofErr w:type="spellEnd"/>
      <w:r>
        <w:t xml:space="preserve"> for reproducible deployments.</w:t>
      </w:r>
    </w:p>
    <w:p w14:paraId="767A5EC2" w14:textId="77777777" w:rsidR="00356945" w:rsidRDefault="00000000">
      <w:pPr>
        <w:tabs>
          <w:tab w:val="right" w:pos="9026"/>
        </w:tabs>
        <w:spacing w:before="160" w:after="40"/>
      </w:pPr>
      <w:r>
        <w:rPr>
          <w:b/>
          <w:bCs/>
          <w:sz w:val="22"/>
          <w:szCs w:val="22"/>
        </w:rPr>
        <w:t>Systems Engineer – Data Privacy Office</w:t>
      </w:r>
      <w:r>
        <w:tab/>
      </w:r>
      <w:r>
        <w:rPr>
          <w:i/>
          <w:iCs/>
          <w:color w:val="444444"/>
        </w:rPr>
        <w:t>Nov 2021 – Dec 2022</w:t>
      </w:r>
    </w:p>
    <w:p w14:paraId="4F924052" w14:textId="77777777" w:rsidR="00356945" w:rsidRDefault="00000000">
      <w:pPr>
        <w:spacing w:after="60"/>
      </w:pPr>
      <w:r>
        <w:rPr>
          <w:i/>
          <w:iCs/>
          <w:color w:val="444444"/>
        </w:rPr>
        <w:t>Infosys</w:t>
      </w:r>
    </w:p>
    <w:p w14:paraId="38BA6FC4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Led GDPR/CCPA DPIAs across multiple digital initiatives; reduced compliance audit cycle time by 40% through Excel + Power BI automation.</w:t>
      </w:r>
    </w:p>
    <w:p w14:paraId="635E9435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Built privacy risk dashboards tracking 100+ data processing activities; embedded privacy-by-design reviews into product SDLC lifecycle checkpoints.</w:t>
      </w:r>
    </w:p>
    <w:p w14:paraId="3E68A592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Partnered with VP and C-suite stakeholders to revise organization's privacy policy, aligning with GDPR/CCPA requirements and business operations.</w:t>
      </w:r>
    </w:p>
    <w:p w14:paraId="4FA4B698" w14:textId="77777777" w:rsidR="00356945" w:rsidRDefault="00000000">
      <w:pPr>
        <w:tabs>
          <w:tab w:val="right" w:pos="9026"/>
        </w:tabs>
        <w:spacing w:before="160" w:after="40"/>
      </w:pPr>
      <w:r>
        <w:rPr>
          <w:b/>
          <w:bCs/>
          <w:sz w:val="22"/>
          <w:szCs w:val="22"/>
        </w:rPr>
        <w:t>IoT &amp; ML Engineer</w:t>
      </w:r>
      <w:r>
        <w:tab/>
      </w:r>
      <w:r>
        <w:rPr>
          <w:i/>
          <w:iCs/>
          <w:color w:val="444444"/>
        </w:rPr>
        <w:t>May 2020 – Oct 2021</w:t>
      </w:r>
    </w:p>
    <w:p w14:paraId="7CFDB5EA" w14:textId="77777777" w:rsidR="00356945" w:rsidRDefault="00000000">
      <w:pPr>
        <w:spacing w:after="60"/>
      </w:pPr>
      <w:r>
        <w:rPr>
          <w:i/>
          <w:iCs/>
          <w:color w:val="444444"/>
        </w:rPr>
        <w:t>Pantech Solutions</w:t>
      </w:r>
    </w:p>
    <w:p w14:paraId="2C38C3E6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Built real-time computer vision system using Python, OpenCV, CNNs, and TensorFlow Lite achieving 93% drowsiness detection accuracy with sub-2-second alert triggering.</w:t>
      </w:r>
    </w:p>
    <w:p w14:paraId="18C02BFE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Deployed lightweight edge inference pipeline on Raspberry Pi with fail-safe logic initiating controlled vehicle stop after 12 seconds of non-response.</w:t>
      </w:r>
    </w:p>
    <w:p w14:paraId="1F647628" w14:textId="77777777" w:rsidR="00356945" w:rsidRDefault="00000000">
      <w:pPr>
        <w:pBdr>
          <w:bottom w:val="single" w:sz="6" w:space="1" w:color="2E75B6"/>
        </w:pBdr>
        <w:spacing w:before="200" w:after="60"/>
      </w:pPr>
      <w:r>
        <w:rPr>
          <w:b/>
          <w:bCs/>
          <w:caps/>
          <w:color w:val="1F4E79"/>
          <w:sz w:val="22"/>
          <w:szCs w:val="22"/>
        </w:rPr>
        <w:t>Projects</w:t>
      </w:r>
    </w:p>
    <w:p w14:paraId="6C15AFED" w14:textId="77777777" w:rsidR="00356945" w:rsidRDefault="00000000">
      <w:pPr>
        <w:spacing w:before="160" w:after="40"/>
      </w:pPr>
      <w:r>
        <w:rPr>
          <w:b/>
          <w:bCs/>
          <w:sz w:val="21"/>
          <w:szCs w:val="21"/>
        </w:rPr>
        <w:t xml:space="preserve">TC Interview Scheduling Automation </w:t>
      </w:r>
      <w:proofErr w:type="gramStart"/>
      <w:r>
        <w:rPr>
          <w:b/>
          <w:bCs/>
          <w:sz w:val="21"/>
          <w:szCs w:val="21"/>
        </w:rPr>
        <w:t xml:space="preserve">Tool  </w:t>
      </w:r>
      <w:r>
        <w:rPr>
          <w:i/>
          <w:iCs/>
          <w:color w:val="444444"/>
          <w:sz w:val="19"/>
          <w:szCs w:val="19"/>
        </w:rPr>
        <w:t>Python</w:t>
      </w:r>
      <w:proofErr w:type="gramEnd"/>
      <w:r>
        <w:rPr>
          <w:i/>
          <w:iCs/>
          <w:color w:val="444444"/>
          <w:sz w:val="19"/>
          <w:szCs w:val="19"/>
        </w:rPr>
        <w:t xml:space="preserve"> · </w:t>
      </w:r>
      <w:proofErr w:type="spellStart"/>
      <w:r>
        <w:rPr>
          <w:i/>
          <w:iCs/>
          <w:color w:val="444444"/>
          <w:sz w:val="19"/>
          <w:szCs w:val="19"/>
        </w:rPr>
        <w:t>FastAPI</w:t>
      </w:r>
      <w:proofErr w:type="spellEnd"/>
      <w:r>
        <w:rPr>
          <w:i/>
          <w:iCs/>
          <w:color w:val="444444"/>
          <w:sz w:val="19"/>
          <w:szCs w:val="19"/>
        </w:rPr>
        <w:t xml:space="preserve"> · React · PostgreSQL · Azure AD</w:t>
      </w:r>
    </w:p>
    <w:p w14:paraId="170AF74F" w14:textId="083C6C5A" w:rsidR="00356945" w:rsidRDefault="00000000">
      <w:pPr>
        <w:spacing w:after="60"/>
      </w:pPr>
      <w:r>
        <w:rPr>
          <w:i/>
          <w:iCs/>
          <w:color w:val="444444"/>
          <w:sz w:val="19"/>
          <w:szCs w:val="19"/>
        </w:rPr>
        <w:t xml:space="preserve">Full-Stack Developer — Solo Project, reporting to </w:t>
      </w:r>
      <w:proofErr w:type="gramStart"/>
      <w:r>
        <w:rPr>
          <w:i/>
          <w:iCs/>
          <w:color w:val="444444"/>
          <w:sz w:val="19"/>
          <w:szCs w:val="19"/>
        </w:rPr>
        <w:t>CTO  ·</w:t>
      </w:r>
      <w:proofErr w:type="gramEnd"/>
      <w:r>
        <w:rPr>
          <w:i/>
          <w:iCs/>
          <w:color w:val="444444"/>
          <w:sz w:val="19"/>
          <w:szCs w:val="19"/>
        </w:rPr>
        <w:t xml:space="preserve">  Tech </w:t>
      </w:r>
      <w:proofErr w:type="gramStart"/>
      <w:r>
        <w:rPr>
          <w:i/>
          <w:iCs/>
          <w:color w:val="444444"/>
          <w:sz w:val="19"/>
          <w:szCs w:val="19"/>
        </w:rPr>
        <w:t>Consulting  ·</w:t>
      </w:r>
      <w:proofErr w:type="gramEnd"/>
      <w:r>
        <w:rPr>
          <w:i/>
          <w:iCs/>
          <w:color w:val="444444"/>
          <w:sz w:val="19"/>
          <w:szCs w:val="19"/>
        </w:rPr>
        <w:t xml:space="preserve">  Apr 2026 – </w:t>
      </w:r>
      <w:r w:rsidR="00D4675E">
        <w:rPr>
          <w:i/>
          <w:iCs/>
          <w:color w:val="444444"/>
          <w:sz w:val="19"/>
          <w:szCs w:val="19"/>
        </w:rPr>
        <w:t>May</w:t>
      </w:r>
      <w:r>
        <w:rPr>
          <w:i/>
          <w:iCs/>
          <w:color w:val="444444"/>
          <w:sz w:val="19"/>
          <w:szCs w:val="19"/>
        </w:rPr>
        <w:t xml:space="preserve"> 2026  </w:t>
      </w:r>
    </w:p>
    <w:p w14:paraId="1ABE4DDF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Built a full-stack interview scheduling platform automating end-to-end TC interview coordination for Program Specialists, cutting scheduling time from 15 minutes to under 2 minutes.</w:t>
      </w:r>
    </w:p>
    <w:p w14:paraId="11BE1205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Designed a </w:t>
      </w:r>
      <w:proofErr w:type="spellStart"/>
      <w:r>
        <w:t>FastAPI</w:t>
      </w:r>
      <w:proofErr w:type="spellEnd"/>
      <w:r>
        <w:t xml:space="preserve"> backend with Microsoft Azure AD (MSAL) authentication, integrating with a proprietary CRM API to create </w:t>
      </w:r>
      <w:proofErr w:type="gramStart"/>
      <w:r>
        <w:t>interview</w:t>
      </w:r>
      <w:proofErr w:type="gramEnd"/>
      <w:r>
        <w:t>, tech-prep, mock, and coding-challenge events across 10 technology tracks.</w:t>
      </w:r>
    </w:p>
    <w:p w14:paraId="43C61186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Engineered a real-time SME availability engine using async PostgreSQL queries (</w:t>
      </w:r>
      <w:proofErr w:type="spellStart"/>
      <w:r>
        <w:t>asyncpg</w:t>
      </w:r>
      <w:proofErr w:type="spellEnd"/>
      <w:r>
        <w:t>) against a live HR database, joining employee, attendee, and calendar tables to surface conflict-free time slots.</w:t>
      </w:r>
    </w:p>
    <w:p w14:paraId="209B1501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Implemented a business rules engine enforcing scheduling constraints — mandatory prep sessions 1 day prior, round-specific durations (R1/R2 vs. Final), multi-SME facilitated mocks, and coding-challenge prerequisites.</w:t>
      </w:r>
    </w:p>
    <w:p w14:paraId="78817A3D" w14:textId="77777777" w:rsidR="00356945" w:rsidRDefault="00000000" w:rsidP="00CE0409">
      <w:pPr>
        <w:pStyle w:val="ListParagraph"/>
        <w:numPr>
          <w:ilvl w:val="0"/>
          <w:numId w:val="2"/>
        </w:numPr>
        <w:spacing w:before="40" w:after="40"/>
        <w:jc w:val="both"/>
      </w:pPr>
      <w:r>
        <w:t>Deployed frontend (React + Vite) and backend independently to Heroku under a custom production domain using GitLab and git-subtree deploys; sole developer delivering directly to CTO.</w:t>
      </w:r>
    </w:p>
    <w:p w14:paraId="1A3B5CD1" w14:textId="77777777" w:rsidR="00356945" w:rsidRDefault="00000000">
      <w:pPr>
        <w:spacing w:before="160" w:after="40"/>
      </w:pPr>
      <w:proofErr w:type="spellStart"/>
      <w:proofErr w:type="gramStart"/>
      <w:r>
        <w:rPr>
          <w:b/>
          <w:bCs/>
          <w:sz w:val="21"/>
          <w:szCs w:val="21"/>
        </w:rPr>
        <w:t>PromptLit</w:t>
      </w:r>
      <w:proofErr w:type="spellEnd"/>
      <w:r>
        <w:rPr>
          <w:b/>
          <w:bCs/>
          <w:sz w:val="21"/>
          <w:szCs w:val="21"/>
        </w:rPr>
        <w:t xml:space="preserve">  </w:t>
      </w:r>
      <w:r>
        <w:rPr>
          <w:i/>
          <w:iCs/>
          <w:color w:val="444444"/>
          <w:sz w:val="19"/>
          <w:szCs w:val="19"/>
        </w:rPr>
        <w:t>React</w:t>
      </w:r>
      <w:proofErr w:type="gramEnd"/>
      <w:r>
        <w:rPr>
          <w:i/>
          <w:iCs/>
          <w:color w:val="444444"/>
          <w:sz w:val="19"/>
          <w:szCs w:val="19"/>
        </w:rPr>
        <w:t xml:space="preserve"> · SaaS · Community</w:t>
      </w:r>
    </w:p>
    <w:p w14:paraId="72646BB4" w14:textId="77777777" w:rsidR="00356945" w:rsidRDefault="00000000">
      <w:pPr>
        <w:spacing w:after="60"/>
      </w:pPr>
      <w:r>
        <w:rPr>
          <w:i/>
          <w:iCs/>
          <w:color w:val="444444"/>
          <w:sz w:val="19"/>
          <w:szCs w:val="19"/>
        </w:rPr>
        <w:t xml:space="preserve">Founder &amp; </w:t>
      </w:r>
      <w:proofErr w:type="gramStart"/>
      <w:r>
        <w:rPr>
          <w:i/>
          <w:iCs/>
          <w:color w:val="444444"/>
          <w:sz w:val="19"/>
          <w:szCs w:val="19"/>
        </w:rPr>
        <w:t>Builder  ·</w:t>
      </w:r>
      <w:proofErr w:type="gramEnd"/>
      <w:r>
        <w:rPr>
          <w:i/>
          <w:iCs/>
          <w:color w:val="444444"/>
          <w:sz w:val="19"/>
          <w:szCs w:val="19"/>
        </w:rPr>
        <w:t xml:space="preserve">  </w:t>
      </w:r>
      <w:proofErr w:type="spellStart"/>
      <w:proofErr w:type="gramStart"/>
      <w:r>
        <w:rPr>
          <w:i/>
          <w:iCs/>
          <w:color w:val="444444"/>
          <w:sz w:val="19"/>
          <w:szCs w:val="19"/>
        </w:rPr>
        <w:t>promptlit.app</w:t>
      </w:r>
      <w:proofErr w:type="spellEnd"/>
      <w:r>
        <w:rPr>
          <w:i/>
          <w:iCs/>
          <w:color w:val="444444"/>
          <w:sz w:val="19"/>
          <w:szCs w:val="19"/>
        </w:rPr>
        <w:t xml:space="preserve">  ·</w:t>
      </w:r>
      <w:proofErr w:type="gramEnd"/>
      <w:r>
        <w:rPr>
          <w:i/>
          <w:iCs/>
          <w:color w:val="444444"/>
          <w:sz w:val="19"/>
          <w:szCs w:val="19"/>
        </w:rPr>
        <w:t xml:space="preserve">  2025 – Present</w:t>
      </w:r>
    </w:p>
    <w:p w14:paraId="1184D7EC" w14:textId="77777777" w:rsidR="0035694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Built and launched an AI image prompt library where users browse, copy, and share prompts across ChatGPT, Midjourney, Gemini, and more — live at </w:t>
      </w:r>
      <w:proofErr w:type="spellStart"/>
      <w:r>
        <w:t>promptlit.app</w:t>
      </w:r>
      <w:proofErr w:type="spellEnd"/>
      <w:r>
        <w:t xml:space="preserve"> with real users.</w:t>
      </w:r>
    </w:p>
    <w:p w14:paraId="305C3235" w14:textId="77777777" w:rsidR="00356945" w:rsidRDefault="00000000">
      <w:pPr>
        <w:spacing w:before="160" w:after="40"/>
      </w:pPr>
      <w:r>
        <w:rPr>
          <w:b/>
          <w:bCs/>
          <w:sz w:val="21"/>
          <w:szCs w:val="21"/>
        </w:rPr>
        <w:t xml:space="preserve">Shaadi </w:t>
      </w:r>
      <w:proofErr w:type="gramStart"/>
      <w:r>
        <w:rPr>
          <w:b/>
          <w:bCs/>
          <w:sz w:val="21"/>
          <w:szCs w:val="21"/>
        </w:rPr>
        <w:t xml:space="preserve">AI  </w:t>
      </w:r>
      <w:proofErr w:type="spellStart"/>
      <w:r>
        <w:rPr>
          <w:i/>
          <w:iCs/>
          <w:color w:val="444444"/>
          <w:sz w:val="19"/>
          <w:szCs w:val="19"/>
        </w:rPr>
        <w:t>AI</w:t>
      </w:r>
      <w:proofErr w:type="spellEnd"/>
      <w:proofErr w:type="gramEnd"/>
      <w:r>
        <w:rPr>
          <w:i/>
          <w:iCs/>
          <w:color w:val="444444"/>
          <w:sz w:val="19"/>
          <w:szCs w:val="19"/>
        </w:rPr>
        <w:t xml:space="preserve"> Search · Marketplace · Next.js</w:t>
      </w:r>
    </w:p>
    <w:p w14:paraId="5BFEDAF1" w14:textId="77777777" w:rsidR="00356945" w:rsidRDefault="00000000">
      <w:pPr>
        <w:spacing w:after="60"/>
      </w:pPr>
      <w:r>
        <w:rPr>
          <w:i/>
          <w:iCs/>
          <w:color w:val="444444"/>
          <w:sz w:val="19"/>
          <w:szCs w:val="19"/>
        </w:rPr>
        <w:t xml:space="preserve">Founder &amp; </w:t>
      </w:r>
      <w:proofErr w:type="gramStart"/>
      <w:r>
        <w:rPr>
          <w:i/>
          <w:iCs/>
          <w:color w:val="444444"/>
          <w:sz w:val="19"/>
          <w:szCs w:val="19"/>
        </w:rPr>
        <w:t>Builder  ·</w:t>
      </w:r>
      <w:proofErr w:type="gramEnd"/>
      <w:r>
        <w:rPr>
          <w:i/>
          <w:iCs/>
          <w:color w:val="444444"/>
          <w:sz w:val="19"/>
          <w:szCs w:val="19"/>
        </w:rPr>
        <w:t xml:space="preserve">  </w:t>
      </w:r>
      <w:proofErr w:type="spellStart"/>
      <w:proofErr w:type="gramStart"/>
      <w:r>
        <w:rPr>
          <w:i/>
          <w:iCs/>
          <w:color w:val="444444"/>
          <w:sz w:val="19"/>
          <w:szCs w:val="19"/>
        </w:rPr>
        <w:t>shaadi</w:t>
      </w:r>
      <w:proofErr w:type="spellEnd"/>
      <w:r>
        <w:rPr>
          <w:i/>
          <w:iCs/>
          <w:color w:val="444444"/>
          <w:sz w:val="19"/>
          <w:szCs w:val="19"/>
        </w:rPr>
        <w:t>-ai-</w:t>
      </w:r>
      <w:proofErr w:type="spellStart"/>
      <w:r>
        <w:rPr>
          <w:i/>
          <w:iCs/>
          <w:color w:val="444444"/>
          <w:sz w:val="19"/>
          <w:szCs w:val="19"/>
        </w:rPr>
        <w:t>web.vercel.app</w:t>
      </w:r>
      <w:proofErr w:type="spellEnd"/>
      <w:r>
        <w:rPr>
          <w:i/>
          <w:iCs/>
          <w:color w:val="444444"/>
          <w:sz w:val="19"/>
          <w:szCs w:val="19"/>
        </w:rPr>
        <w:t xml:space="preserve">  ·</w:t>
      </w:r>
      <w:proofErr w:type="gramEnd"/>
      <w:r>
        <w:rPr>
          <w:i/>
          <w:iCs/>
          <w:color w:val="444444"/>
          <w:sz w:val="19"/>
          <w:szCs w:val="19"/>
        </w:rPr>
        <w:t xml:space="preserve">  2025 – Present</w:t>
      </w:r>
    </w:p>
    <w:p w14:paraId="5B223886" w14:textId="1483C1B3" w:rsidR="00356945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Built and launched an AI-powered wedding </w:t>
      </w:r>
      <w:r w:rsidR="00CE0409">
        <w:t>design platform to create AI powered arts, videos and webpages.</w:t>
      </w:r>
    </w:p>
    <w:p w14:paraId="3A1DD1B2" w14:textId="77777777" w:rsidR="00CE0409" w:rsidRDefault="00CE0409" w:rsidP="00CE0409">
      <w:pPr>
        <w:spacing w:before="40" w:after="40"/>
      </w:pPr>
    </w:p>
    <w:p w14:paraId="7E8A5E27" w14:textId="77777777" w:rsidR="00D4675E" w:rsidRDefault="00D4675E" w:rsidP="00CE0409">
      <w:pPr>
        <w:spacing w:before="40" w:after="40"/>
      </w:pPr>
    </w:p>
    <w:p w14:paraId="4ADF58E0" w14:textId="77777777" w:rsidR="00356945" w:rsidRDefault="00000000">
      <w:pPr>
        <w:pBdr>
          <w:bottom w:val="single" w:sz="6" w:space="1" w:color="2E75B6"/>
        </w:pBdr>
        <w:spacing w:before="200" w:after="60"/>
      </w:pPr>
      <w:r>
        <w:rPr>
          <w:b/>
          <w:bCs/>
          <w:caps/>
          <w:color w:val="1F4E79"/>
          <w:sz w:val="22"/>
          <w:szCs w:val="22"/>
        </w:rPr>
        <w:t>Certifications</w:t>
      </w:r>
    </w:p>
    <w:p w14:paraId="75616E4D" w14:textId="77777777" w:rsidR="00356945" w:rsidRDefault="00000000">
      <w:pPr>
        <w:pStyle w:val="ListParagraph"/>
        <w:numPr>
          <w:ilvl w:val="0"/>
          <w:numId w:val="2"/>
        </w:numPr>
        <w:spacing w:before="30" w:after="30"/>
      </w:pPr>
      <w:r>
        <w:t>Microsoft Azure AI Fundamentals</w:t>
      </w:r>
    </w:p>
    <w:p w14:paraId="35D17383" w14:textId="77777777" w:rsidR="00356945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HIPAA – </w:t>
      </w:r>
      <w:proofErr w:type="spellStart"/>
      <w:r>
        <w:t>ProHIPAA</w:t>
      </w:r>
      <w:proofErr w:type="spellEnd"/>
    </w:p>
    <w:p w14:paraId="3F494607" w14:textId="77777777" w:rsidR="00356945" w:rsidRDefault="00000000">
      <w:pPr>
        <w:pStyle w:val="ListParagraph"/>
        <w:numPr>
          <w:ilvl w:val="0"/>
          <w:numId w:val="2"/>
        </w:numPr>
        <w:spacing w:before="30" w:after="30"/>
      </w:pPr>
      <w:r>
        <w:t>Infosys – Privacy by Design Fundamentals</w:t>
      </w:r>
    </w:p>
    <w:p w14:paraId="7910416C" w14:textId="77777777" w:rsidR="00356945" w:rsidRDefault="00000000">
      <w:pPr>
        <w:pStyle w:val="ListParagraph"/>
        <w:numPr>
          <w:ilvl w:val="0"/>
          <w:numId w:val="2"/>
        </w:numPr>
        <w:spacing w:before="30" w:after="30"/>
      </w:pPr>
      <w:r>
        <w:t>Machine Learning Crash Course – Google</w:t>
      </w:r>
    </w:p>
    <w:p w14:paraId="7FAAC5FD" w14:textId="77777777" w:rsidR="00356945" w:rsidRDefault="00000000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t>PrivacyOps</w:t>
      </w:r>
      <w:proofErr w:type="spellEnd"/>
      <w:r>
        <w:t xml:space="preserve"> – Securiti.ai</w:t>
      </w:r>
    </w:p>
    <w:p w14:paraId="557A818E" w14:textId="77777777" w:rsidR="00356945" w:rsidRDefault="00000000">
      <w:pPr>
        <w:pStyle w:val="ListParagraph"/>
        <w:numPr>
          <w:ilvl w:val="0"/>
          <w:numId w:val="2"/>
        </w:numPr>
        <w:spacing w:before="30" w:after="30"/>
      </w:pPr>
      <w:r>
        <w:t xml:space="preserve">Java Programming &amp; DSA – </w:t>
      </w:r>
      <w:proofErr w:type="spellStart"/>
      <w:r>
        <w:t>Edusera</w:t>
      </w:r>
      <w:proofErr w:type="spellEnd"/>
    </w:p>
    <w:p w14:paraId="57C90E29" w14:textId="77777777" w:rsidR="00356945" w:rsidRDefault="00000000">
      <w:pPr>
        <w:pStyle w:val="ListParagraph"/>
        <w:numPr>
          <w:ilvl w:val="0"/>
          <w:numId w:val="2"/>
        </w:numPr>
        <w:spacing w:before="30" w:after="30"/>
      </w:pPr>
      <w:r>
        <w:t>AI Masterclass using Python – Pantech Solutions</w:t>
      </w:r>
    </w:p>
    <w:p w14:paraId="5731121C" w14:textId="77777777" w:rsidR="00356945" w:rsidRDefault="00000000">
      <w:pPr>
        <w:pStyle w:val="ListParagraph"/>
        <w:numPr>
          <w:ilvl w:val="0"/>
          <w:numId w:val="2"/>
        </w:numPr>
        <w:spacing w:before="30" w:after="30"/>
      </w:pPr>
      <w:r>
        <w:t>Salesforce Trailhead – Explorer Rank</w:t>
      </w:r>
    </w:p>
    <w:p w14:paraId="1090A680" w14:textId="77777777" w:rsidR="00356945" w:rsidRDefault="00000000">
      <w:pPr>
        <w:pBdr>
          <w:bottom w:val="single" w:sz="6" w:space="1" w:color="2E75B6"/>
        </w:pBdr>
        <w:spacing w:before="200" w:after="60"/>
      </w:pPr>
      <w:r>
        <w:rPr>
          <w:b/>
          <w:bCs/>
          <w:caps/>
          <w:color w:val="1F4E79"/>
          <w:sz w:val="22"/>
          <w:szCs w:val="22"/>
        </w:rPr>
        <w:t>Education</w:t>
      </w:r>
    </w:p>
    <w:p w14:paraId="18502650" w14:textId="77777777" w:rsidR="00356945" w:rsidRDefault="00000000">
      <w:pPr>
        <w:spacing w:before="80" w:after="40"/>
      </w:pPr>
      <w:r>
        <w:rPr>
          <w:b/>
          <w:bCs/>
          <w:sz w:val="21"/>
          <w:szCs w:val="21"/>
        </w:rPr>
        <w:t>Master of Science, Management Information Systems</w:t>
      </w:r>
    </w:p>
    <w:p w14:paraId="55DA8C2D" w14:textId="77777777" w:rsidR="00356945" w:rsidRDefault="00000000">
      <w:pPr>
        <w:spacing w:after="60"/>
      </w:pPr>
      <w:r>
        <w:rPr>
          <w:i/>
          <w:iCs/>
          <w:color w:val="444444"/>
        </w:rPr>
        <w:t xml:space="preserve">Auburn University at </w:t>
      </w:r>
      <w:proofErr w:type="gramStart"/>
      <w:r>
        <w:rPr>
          <w:i/>
          <w:iCs/>
          <w:color w:val="444444"/>
        </w:rPr>
        <w:t>Montgomery  ·</w:t>
      </w:r>
      <w:proofErr w:type="gramEnd"/>
      <w:r>
        <w:rPr>
          <w:i/>
          <w:iCs/>
          <w:color w:val="444444"/>
        </w:rPr>
        <w:t xml:space="preserve">  Montgomery, AL</w:t>
      </w:r>
    </w:p>
    <w:p w14:paraId="3C406E45" w14:textId="77777777" w:rsidR="00356945" w:rsidRDefault="00000000">
      <w:pPr>
        <w:spacing w:before="60" w:after="40"/>
      </w:pPr>
      <w:r>
        <w:rPr>
          <w:b/>
          <w:bCs/>
          <w:sz w:val="21"/>
          <w:szCs w:val="21"/>
        </w:rPr>
        <w:t>Bachelor of Engineering, Mechanical Engineering</w:t>
      </w:r>
    </w:p>
    <w:sectPr w:rsidR="00356945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73EC"/>
    <w:multiLevelType w:val="hybridMultilevel"/>
    <w:tmpl w:val="D7A6B0DA"/>
    <w:lvl w:ilvl="0" w:tplc="0AD00FC4">
      <w:start w:val="1"/>
      <w:numFmt w:val="bullet"/>
      <w:lvlText w:val="●"/>
      <w:lvlJc w:val="left"/>
      <w:pPr>
        <w:ind w:left="720" w:hanging="360"/>
      </w:pPr>
    </w:lvl>
    <w:lvl w:ilvl="1" w:tplc="0D26A5AA">
      <w:start w:val="1"/>
      <w:numFmt w:val="bullet"/>
      <w:lvlText w:val="○"/>
      <w:lvlJc w:val="left"/>
      <w:pPr>
        <w:ind w:left="1440" w:hanging="360"/>
      </w:pPr>
    </w:lvl>
    <w:lvl w:ilvl="2" w:tplc="1E9225B4">
      <w:start w:val="1"/>
      <w:numFmt w:val="bullet"/>
      <w:lvlText w:val="■"/>
      <w:lvlJc w:val="left"/>
      <w:pPr>
        <w:ind w:left="2160" w:hanging="360"/>
      </w:pPr>
    </w:lvl>
    <w:lvl w:ilvl="3" w:tplc="D6EE1CCC">
      <w:start w:val="1"/>
      <w:numFmt w:val="bullet"/>
      <w:lvlText w:val="●"/>
      <w:lvlJc w:val="left"/>
      <w:pPr>
        <w:ind w:left="2880" w:hanging="360"/>
      </w:pPr>
    </w:lvl>
    <w:lvl w:ilvl="4" w:tplc="30A48618">
      <w:start w:val="1"/>
      <w:numFmt w:val="bullet"/>
      <w:lvlText w:val="○"/>
      <w:lvlJc w:val="left"/>
      <w:pPr>
        <w:ind w:left="3600" w:hanging="360"/>
      </w:pPr>
    </w:lvl>
    <w:lvl w:ilvl="5" w:tplc="BBBA6D32">
      <w:start w:val="1"/>
      <w:numFmt w:val="bullet"/>
      <w:lvlText w:val="■"/>
      <w:lvlJc w:val="left"/>
      <w:pPr>
        <w:ind w:left="4320" w:hanging="360"/>
      </w:pPr>
    </w:lvl>
    <w:lvl w:ilvl="6" w:tplc="8A6CD5A2">
      <w:start w:val="1"/>
      <w:numFmt w:val="bullet"/>
      <w:lvlText w:val="●"/>
      <w:lvlJc w:val="left"/>
      <w:pPr>
        <w:ind w:left="5040" w:hanging="360"/>
      </w:pPr>
    </w:lvl>
    <w:lvl w:ilvl="7" w:tplc="64FA62C2">
      <w:start w:val="1"/>
      <w:numFmt w:val="bullet"/>
      <w:lvlText w:val="●"/>
      <w:lvlJc w:val="left"/>
      <w:pPr>
        <w:ind w:left="5760" w:hanging="360"/>
      </w:pPr>
    </w:lvl>
    <w:lvl w:ilvl="8" w:tplc="1ED08A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694376D"/>
    <w:multiLevelType w:val="hybridMultilevel"/>
    <w:tmpl w:val="3C808EC0"/>
    <w:lvl w:ilvl="0" w:tplc="E470223A">
      <w:start w:val="1"/>
      <w:numFmt w:val="bullet"/>
      <w:lvlText w:val="•"/>
      <w:lvlJc w:val="left"/>
      <w:pPr>
        <w:ind w:left="720" w:hanging="360"/>
      </w:pPr>
    </w:lvl>
    <w:lvl w:ilvl="1" w:tplc="50DA0B62">
      <w:numFmt w:val="decimal"/>
      <w:lvlText w:val=""/>
      <w:lvlJc w:val="left"/>
    </w:lvl>
    <w:lvl w:ilvl="2" w:tplc="077C97E4">
      <w:numFmt w:val="decimal"/>
      <w:lvlText w:val=""/>
      <w:lvlJc w:val="left"/>
    </w:lvl>
    <w:lvl w:ilvl="3" w:tplc="9C086780">
      <w:numFmt w:val="decimal"/>
      <w:lvlText w:val=""/>
      <w:lvlJc w:val="left"/>
    </w:lvl>
    <w:lvl w:ilvl="4" w:tplc="32786D48">
      <w:numFmt w:val="decimal"/>
      <w:lvlText w:val=""/>
      <w:lvlJc w:val="left"/>
    </w:lvl>
    <w:lvl w:ilvl="5" w:tplc="BF580F50">
      <w:numFmt w:val="decimal"/>
      <w:lvlText w:val=""/>
      <w:lvlJc w:val="left"/>
    </w:lvl>
    <w:lvl w:ilvl="6" w:tplc="BD9A2F66">
      <w:numFmt w:val="decimal"/>
      <w:lvlText w:val=""/>
      <w:lvlJc w:val="left"/>
    </w:lvl>
    <w:lvl w:ilvl="7" w:tplc="B9FC90B0">
      <w:numFmt w:val="decimal"/>
      <w:lvlText w:val=""/>
      <w:lvlJc w:val="left"/>
    </w:lvl>
    <w:lvl w:ilvl="8" w:tplc="487C1A20">
      <w:numFmt w:val="decimal"/>
      <w:lvlText w:val=""/>
      <w:lvlJc w:val="left"/>
    </w:lvl>
  </w:abstractNum>
  <w:num w:numId="1" w16cid:durableId="1230533720">
    <w:abstractNumId w:val="0"/>
    <w:lvlOverride w:ilvl="0">
      <w:startOverride w:val="1"/>
    </w:lvlOverride>
  </w:num>
  <w:num w:numId="2" w16cid:durableId="9668015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45"/>
    <w:rsid w:val="00061193"/>
    <w:rsid w:val="00356945"/>
    <w:rsid w:val="003A68AB"/>
    <w:rsid w:val="00703968"/>
    <w:rsid w:val="00953A4F"/>
    <w:rsid w:val="00B410B9"/>
    <w:rsid w:val="00CE0409"/>
    <w:rsid w:val="00CE0E33"/>
    <w:rsid w:val="00D4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6C95"/>
  <w15:docId w15:val="{2AE504EF-94D0-4197-ADCD-FA5F287C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Raviteja Pola</cp:lastModifiedBy>
  <cp:revision>3</cp:revision>
  <dcterms:created xsi:type="dcterms:W3CDTF">2026-07-02T22:08:00Z</dcterms:created>
  <dcterms:modified xsi:type="dcterms:W3CDTF">2026-07-02T22:15:00Z</dcterms:modified>
</cp:coreProperties>
</file>